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4E" w:rsidRDefault="00726E4E" w:rsidP="00726E4E">
      <w:pPr>
        <w:tabs>
          <w:tab w:val="left" w:pos="851"/>
        </w:tabs>
        <w:spacing w:after="0" w:line="240" w:lineRule="auto"/>
        <w:ind w:left="4536"/>
        <w:jc w:val="both"/>
      </w:pPr>
      <w:r>
        <w:rPr>
          <w:rFonts w:ascii="Arial" w:hAnsi="Arial" w:cs="Arial"/>
          <w:szCs w:val="24"/>
        </w:rPr>
        <w:t>Утверждена Приказом № 3  от 29.08.2022</w:t>
      </w:r>
    </w:p>
    <w:p w:rsidR="00726E4E" w:rsidRDefault="00726E4E" w:rsidP="00726E4E">
      <w:pPr>
        <w:tabs>
          <w:tab w:val="left" w:pos="851"/>
        </w:tabs>
        <w:spacing w:after="0" w:line="240" w:lineRule="auto"/>
        <w:ind w:left="4536"/>
        <w:jc w:val="both"/>
      </w:pPr>
      <w:r>
        <w:rPr>
          <w:rFonts w:ascii="Arial" w:hAnsi="Arial" w:cs="Arial"/>
          <w:szCs w:val="24"/>
        </w:rPr>
        <w:t>Генеральным директором ООО «Мастерская туров»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b/>
          <w:szCs w:val="24"/>
        </w:rPr>
      </w:pP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center"/>
      </w:pPr>
      <w:r>
        <w:rPr>
          <w:rFonts w:ascii="Arial" w:hAnsi="Arial" w:cs="Arial"/>
          <w:b/>
          <w:szCs w:val="24"/>
        </w:rPr>
        <w:t>ПОЛИТИКА ЗАЩИТЫ И ОБРАБОТКИ ПЕРСОНАЛЬНЫХ ДАННЫХ</w:t>
      </w:r>
      <w:r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szCs w:val="24"/>
        </w:rPr>
        <w:t xml:space="preserve">ООО « Мастерская туров </w:t>
      </w:r>
      <w:r w:rsidRPr="00E92831">
        <w:rPr>
          <w:rFonts w:ascii="Arial" w:hAnsi="Arial" w:cs="Arial"/>
          <w:szCs w:val="24"/>
        </w:rPr>
        <w:t>»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b/>
          <w:bCs/>
          <w:szCs w:val="24"/>
        </w:rPr>
      </w:pP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center"/>
      </w:pPr>
      <w:r>
        <w:rPr>
          <w:rFonts w:ascii="Arial" w:hAnsi="Arial" w:cs="Arial"/>
          <w:b/>
          <w:bCs/>
          <w:szCs w:val="24"/>
        </w:rPr>
        <w:t>1. Общие положения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1.1. Настоящая Политика в отношении обработки персональных данных (далее – Политика) составлена в соответствии с пунктом 2 статьи 18.1 Федерального закона «О персональных данных» № 152-ФЗ от 27 июля 2006 г., а также иными нормативными правовыми актами Российской Федерации в области защиты и обработки персональных данных и действует в отношении всех персональных данных (далее – данные), которые Организация (далее – Оператор, Общество) может получить от субъекта персональных данных, являющегося стороной по гражданско-правовому договору, от </w:t>
      </w:r>
      <w:r>
        <w:rPr>
          <w:rFonts w:ascii="Arial" w:hAnsi="Arial" w:cs="Arial"/>
          <w:color w:val="000000"/>
          <w:szCs w:val="24"/>
          <w:shd w:val="clear" w:color="auto" w:fill="FFFFFF"/>
        </w:rPr>
        <w:t>пользователя сети Интернет (далее – Пользователь) во время использования им любого из сайтов, сервисов, служб, программ, продуктов или услуг</w:t>
      </w:r>
      <w:r>
        <w:rPr>
          <w:rStyle w:val="apple-converted-space"/>
          <w:rFonts w:ascii="Arial" w:hAnsi="Arial" w:cs="Arial"/>
          <w:color w:val="000000"/>
          <w:szCs w:val="24"/>
          <w:shd w:val="clear" w:color="auto" w:fill="FFFFFF"/>
        </w:rPr>
        <w:t> </w:t>
      </w:r>
      <w:r>
        <w:rPr>
          <w:rFonts w:ascii="Arial" w:hAnsi="Arial" w:cs="Arial"/>
          <w:szCs w:val="24"/>
        </w:rPr>
        <w:t>ООО « Мастерская туров », а также от субъекта персональных данных, состоящего с Оператором в отношениях, регулируемых трудовым законодательством (далее – Работник).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1.2.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Федерального закона от 27 июля 2006 г. № 152-ФЗ «О персональных данных».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1.3. Оператор вправе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b/>
          <w:bCs/>
          <w:szCs w:val="24"/>
        </w:rPr>
      </w:pP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center"/>
      </w:pPr>
      <w:r>
        <w:rPr>
          <w:rFonts w:ascii="Arial" w:hAnsi="Arial" w:cs="Arial"/>
          <w:b/>
          <w:bCs/>
          <w:szCs w:val="24"/>
        </w:rPr>
        <w:t>2. Термины и принятые сокращения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Информационная система персональных данных (ИСПД)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Персональные данные, сделанные общедоступными субъектом персональных данных, – персональные данные, доступ неограниченного круга лиц к которым предоставлен субъектом персональных данных либо по его просьбе.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lastRenderedPageBreak/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Оператор – организация, самостоятельно или совместно с другими лицами организующая обработку персональных данных, а также определяющая цели обработки персональных данных, подлежащих обработке, действия (операции), совершаемые с персональными данными. Оператором является ООО « Мастерская туров» , расположенное по адресу: Московская область, г.о. Чехов, ул. Московская 44, офис 311 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Cs w:val="24"/>
        </w:rPr>
      </w:pP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center"/>
      </w:pPr>
      <w:r>
        <w:rPr>
          <w:rFonts w:ascii="Arial" w:hAnsi="Arial" w:cs="Arial"/>
          <w:b/>
          <w:bCs/>
          <w:szCs w:val="24"/>
        </w:rPr>
        <w:t>3. Обработка персональных данных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3.1. Получение персональных данных.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3.1.1. Все персональные данные следует получать от самого субъекта. Если персональные данные субъекта можно получить только у третьей стороны, то субъект должен быть уведомлен об этом или от него должно быть получено согласие.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3.1.2. Оператор должен сообщить субъекту о целях, предполагаемых источниках и способах получения персональных данных, характере подлежащих получению персональных данных, перечне действий с персональными данными, сроке, в течение которого действует согласие, и порядке его отзыва, а также о последствиях отказа субъекта дать письменное согласие на их получение.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3.1.3. Документы, содержащие персональные данные, создаются путем: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копирования оригиналов документов (паспорт, документ об образовании, свидетельство ИНН, пенсионное свидетельство и др.);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внесения сведений в учетные формы;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получения оригиналов необходимых документов (трудовая книжка, медицинское заключение, характеристика и др.).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3.2. Обработка персональных данных.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3.2.1. Обработка персональных данных осуществляется: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с согласия субъекта персональных данных на обработку его персональных данных;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в случаях, когда обработка персональных данных необходима для осуществления и выполнения возложенных законодательством РФ функций, полномочий и обязанностей;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персональные данные, сделанные общедоступными субъектом персональных данных).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3.2.2. Цели обработки персональных данных: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осуществление трудовых отношений;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осуществление гражданско-правовых отношений;</w:t>
      </w:r>
    </w:p>
    <w:p w:rsidR="00726E4E" w:rsidRDefault="00726E4E" w:rsidP="00726E4E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</w:pPr>
      <w:r>
        <w:rPr>
          <w:rFonts w:ascii="Arial" w:hAnsi="Arial" w:cs="Arial"/>
          <w:szCs w:val="24"/>
        </w:rPr>
        <w:tab/>
        <w:t>–</w:t>
      </w:r>
      <w:bookmarkStart w:id="0" w:name="_Hlk484533033"/>
      <w:r>
        <w:rPr>
          <w:rFonts w:ascii="Arial" w:hAnsi="Arial" w:cs="Arial"/>
          <w:szCs w:val="24"/>
        </w:rPr>
        <w:t xml:space="preserve"> для связи с пользователем, в связи с заполнением формы обратной связи на сайте, в  том числе направление уведомлений, запросов и информации, касающихся использования сайта магазина, обработки, согласования заказов и их доставки, исполнения соглашений и договоров</w:t>
      </w:r>
      <w:bookmarkEnd w:id="0"/>
      <w:r>
        <w:rPr>
          <w:rFonts w:ascii="Arial" w:hAnsi="Arial" w:cs="Arial"/>
          <w:szCs w:val="24"/>
        </w:rPr>
        <w:t>;</w:t>
      </w:r>
    </w:p>
    <w:p w:rsidR="00726E4E" w:rsidRDefault="00726E4E" w:rsidP="00726E4E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</w:pPr>
      <w:r>
        <w:rPr>
          <w:rFonts w:ascii="Arial" w:hAnsi="Arial" w:cs="Arial"/>
          <w:szCs w:val="24"/>
        </w:rPr>
        <w:tab/>
        <w:t>- 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 магазина.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3.2.3. Категории субъектов персональных данных.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Обрабатываются персональные данные следующих субъектов персональных данных: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lastRenderedPageBreak/>
        <w:t>– физические лица, состоящие с Обществом в трудовых отношениях;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физические лица, уволившиеся из Общества;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физические лица, являющиеся кандидатами на работу;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физические лица, состоящие с Обществом в гражданско-правовых отношениях;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физические лица, являющиеся Пользователями Сайта Магазина.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3.2.4. Персональные данные, обрабатываемые Оператором: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данные, полученные при осуществлении трудовых отношений;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данные, полученные для осуществления отбора кандидатов на работу;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данные, полученные при осуществлении гражданско-правовых отношений;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данные, полученные от Пользователей Сайта Магазина.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3.2.5. Обработка персональных данных ведется: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с использованием средств автоматизации;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без использования средств автоматизации.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3.3. Хранение персональных данных.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3.3.1. Персональные данные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3.3.2. Персональные данные,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3.3.3. Персональные данные субъектов, обрабатываемые с использованием средств автоматизации в разных целях, хранятся в разных папках.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3.3.4. Не допускается хранение и размещение документов, содержащих персональных данных, в открытых электронных каталогах (файлообменниках) в ИСПД.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3.3.5. Хранение персональных данных в форме, позволяющей определить субъекта персональных данных,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3.4. Уничтожение персональных данных.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3.4.1. Уничтожение документов (носителей), содержащих персональных данных,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3.4.2. Персональные данные на электронных носителях уничтожаются путем стирания или форматирования носителя.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3.4.3. Факт уничтожения персональных данных подтверждается документально актом об уничтожении носителей.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3.5. Передача персональных данных.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3.5.1. Оператор передает персональные данные третьим лицам в следующих случаях: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субъект выразил свое согласие на такие действия;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3.5.2. Перечень лиц, которым передаются персональные данные.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Пенсионный фонд РФ для учета (на законных основаниях);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налоговые органы РФ (на законных основаниях);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Фонд социального страхования РФ (на законных основаниях);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территориальный фонд обязательного медицинского страхования (на законных основаниях);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lastRenderedPageBreak/>
        <w:t>– страховые медицинские организации по обязательному и добровольному медицинскому страхованию (на законных основаниях);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банки для начисления заработной платы (на основании договора);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органы МВД России в случаях, установленных законодательством;</w:t>
      </w:r>
      <w:bookmarkStart w:id="1" w:name="_GoBack"/>
      <w:bookmarkEnd w:id="1"/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обезличенные персональные данные Пользователей сайта интернет-магазина передаются контрагентам Магазина.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Cs w:val="24"/>
        </w:rPr>
      </w:pP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center"/>
      </w:pPr>
      <w:r>
        <w:rPr>
          <w:rFonts w:ascii="Arial" w:hAnsi="Arial" w:cs="Arial"/>
          <w:b/>
          <w:bCs/>
          <w:szCs w:val="24"/>
        </w:rPr>
        <w:t>4. Защита персональных данных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4.1. 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4.4. Подсистема технической защиты включает в себя комплекс технических, программных, программно-аппаратных средств, обеспечивающих защиту персональных данных.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4.4. Основными мерами защиты персональных данных, используемыми Оператором, являются: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4.5.1. Назначение лица, ответственного за обработку персональных данных, которое осуществляет организацию обработки персональных данных, обучение и инструктаж, внутренний контроль за соблюдением учреждением и его работниками требований к защите персональных данных.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4.5.2. Определение актуальных угроз безопасности персональных данных при их обработке в ИСПД и разработка мер и мероприятий по защите персональных данных.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4.5.3. Разработка политики в отношении обработки персональных данных.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4.5.4. Установление правил доступа к персональных данных, обрабатываемым в ИСПД, а также обеспечение регистрации и учета всех действий, совершаемых с персональными данными в ИСПД.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4.5.6. Применение прошедших в установленном порядке процедуру оценки соответствия средств защиты информации.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4.5.7. Сертифицированное антивирусное программное обеспечение с регулярно обновляемыми базами.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4.5.8. Соблюдение условий, обеспечивающих сохранность персональных данных и исключающих несанкционированный к ним доступ.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4.5.9. Обнаружение фактов несанкционированного доступа к персональным данным и принятие мер.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4.5.10. Восстановление персональных данных, модифицированных или уничтоженных вследствие несанкционированного доступа к ним.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4.5.11. 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lastRenderedPageBreak/>
        <w:t>4.5.12. Осуществление внутреннего контроля и аудита.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b/>
          <w:bCs/>
          <w:szCs w:val="24"/>
        </w:rPr>
      </w:pP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center"/>
      </w:pPr>
      <w:r>
        <w:rPr>
          <w:rFonts w:ascii="Arial" w:hAnsi="Arial" w:cs="Arial"/>
          <w:b/>
          <w:bCs/>
          <w:szCs w:val="24"/>
        </w:rPr>
        <w:t xml:space="preserve">5. Основные права субъекта </w:t>
      </w:r>
      <w:r>
        <w:rPr>
          <w:rFonts w:ascii="Arial" w:hAnsi="Arial" w:cs="Arial"/>
          <w:b/>
          <w:szCs w:val="24"/>
        </w:rPr>
        <w:t>персональных данных</w:t>
      </w:r>
      <w:r>
        <w:rPr>
          <w:rFonts w:ascii="Arial" w:hAnsi="Arial" w:cs="Arial"/>
          <w:b/>
          <w:bCs/>
          <w:szCs w:val="24"/>
        </w:rPr>
        <w:t xml:space="preserve"> и обязанности Оператора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5.1. Основные права субъекта персональных данных.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Субъект имеет право на доступ к его персональным данным и следующим сведениям: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подтверждение факта обработки персональных данных Оператором;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правовые основания и цели обработки персональных данных;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цели и применяемые Оператором способы обработки персональных данных;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наименование и место нахождения Оператора, сведения о лицах (за исключением работников Оператора), которые имеют доступ к персональных данных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сроки обработки персональных данных, в том числе сроки их хранения;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порядок осуществления субъектом персональных данных прав, предусмотренных Федеральным законом;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наименование или фамилия,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обращение к Оператору и направление ему запросов;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обжалование действий или бездействия Оператора.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5.2. Обязанности Оператора.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Оператор обязан: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при сборе персональных данных предоставить информацию об обработке персональных данных;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в случаях если персональные данные были получены не от субъекта персональных данных, уведомить субъекта;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при отказе в предоставлении персональных данных субъекту разъясняются последствия такого отказа;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– давать ответы на запросы и обращения субъектов персональных данных, их представителей и уполномоченного органа по защите прав субъектов персональных данных.</w:t>
      </w: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Cs w:val="24"/>
        </w:rPr>
      </w:pPr>
    </w:p>
    <w:p w:rsidR="00726E4E" w:rsidRDefault="00726E4E" w:rsidP="00726E4E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Cs w:val="24"/>
        </w:rPr>
      </w:pPr>
    </w:p>
    <w:p w:rsidR="00726E4E" w:rsidRDefault="00726E4E" w:rsidP="00726E4E">
      <w:pPr>
        <w:ind w:firstLine="567"/>
      </w:pPr>
    </w:p>
    <w:p w:rsidR="00FC53B6" w:rsidRDefault="00FC53B6"/>
    <w:sectPr w:rsidR="00FC53B6">
      <w:pgSz w:w="11906" w:h="16838"/>
      <w:pgMar w:top="1134" w:right="850" w:bottom="1134" w:left="1701" w:header="708" w:footer="708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6E4E"/>
    <w:rsid w:val="00726E4E"/>
    <w:rsid w:val="00FC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4E"/>
    <w:pPr>
      <w:suppressAutoHyphens/>
    </w:pPr>
    <w:rPr>
      <w:rFonts w:ascii="Times New Roman" w:eastAsia="Calibri" w:hAnsi="Times New Roman" w:cs="Times New Roman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26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2059</Words>
  <Characters>11738</Characters>
  <Application>Microsoft Office Word</Application>
  <DocSecurity>0</DocSecurity>
  <Lines>97</Lines>
  <Paragraphs>27</Paragraphs>
  <ScaleCrop>false</ScaleCrop>
  <Company/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2025-05-07T10:07:00Z</dcterms:created>
  <dcterms:modified xsi:type="dcterms:W3CDTF">2025-05-07T10:08:00Z</dcterms:modified>
</cp:coreProperties>
</file>